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FF0" w14:textId="45187154" w:rsidR="00335219" w:rsidRDefault="00335219"/>
    <w:p w14:paraId="55C086DF" w14:textId="4314ABC0" w:rsidR="00335219" w:rsidRPr="0049007B" w:rsidRDefault="00335219" w:rsidP="00335219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49007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ПРОЦЕДУРА ЗА ПРИЈАВУ ЗАВРШНОГ РАДА </w:t>
      </w:r>
    </w:p>
    <w:p w14:paraId="0B0DBF91" w14:textId="7D37CE80" w:rsidR="00335219" w:rsidRPr="0049007B" w:rsidRDefault="00335219" w:rsidP="00335219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49007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ОСНОВНЕ СТУДИЈЕ</w:t>
      </w:r>
    </w:p>
    <w:p w14:paraId="4956B070" w14:textId="77777777" w:rsidR="00335219" w:rsidRDefault="0033521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35219" w:rsidRPr="00335219" w14:paraId="1741A902" w14:textId="77777777" w:rsidTr="003352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BB5AAB7" w14:textId="51008FCB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1D993F55" w14:textId="77777777" w:rsidR="00212EC4" w:rsidRPr="00335219" w:rsidRDefault="00212EC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362DE10" w14:textId="77777777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Latn-RS"/>
              </w:rPr>
              <w:t>01.11.202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Latn-RS"/>
              </w:rPr>
              <w:t>.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 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године, сваког месеца имате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могоћност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да пријавите ваше</w:t>
            </w:r>
          </w:p>
          <w:p w14:paraId="22EDCC67" w14:textId="77777777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завршне радове 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 текућем месецу.</w:t>
            </w:r>
          </w:p>
          <w:p w14:paraId="17C754ED" w14:textId="5E8D6BA1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Пријављивање завршног рада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врши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се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лично у студентској служби,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где се пров</w:t>
            </w:r>
            <w:r w:rsidR="00212E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еравају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све пријаве,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испити и уплате, 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потом се рад прослеђује Наставно-научном већу ради одобравања теме.</w:t>
            </w:r>
          </w:p>
          <w:p w14:paraId="0BEC6F01" w14:textId="77777777" w:rsidR="00717501" w:rsidRPr="00335219" w:rsidRDefault="00717501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511C2D7" w14:textId="086B43B2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Приликом пријаве теме неопходно је у студенску службу доставити:</w:t>
            </w:r>
          </w:p>
          <w:p w14:paraId="4DCED4C4" w14:textId="61901D39" w:rsidR="00335219" w:rsidRPr="0049007B" w:rsidRDefault="00335219" w:rsidP="00457AAF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29779AF" w14:textId="4E705960" w:rsidR="00335219" w:rsidRPr="0049007B" w:rsidRDefault="00335219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-УПЛАТНИЦУ</w:t>
            </w:r>
            <w:r w:rsidR="007175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717501" w:rsidRP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 износ од</w:t>
            </w:r>
            <w:r w:rsidR="007175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5.000,00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динара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(сврха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плаћања – Пријава теме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18242124" w14:textId="510518E6" w:rsidR="00335219" w:rsidRPr="00335219" w:rsidRDefault="00335219" w:rsidP="00335219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Hlk85534906"/>
            <w:r w:rsidRPr="00335219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3.</w:t>
            </w:r>
            <w:bookmarkEnd w:id="0"/>
            <w:r w:rsidRPr="00335219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 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–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-ПОПУЊЕН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СТАТИСТИЧКИ ОБАРАЗАЦ</w:t>
            </w:r>
            <w:r w:rsidRPr="0033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  </w:t>
            </w:r>
            <w:r w:rsidRPr="00335219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(</w:t>
            </w:r>
            <w:r w:rsidR="00457AAF" w:rsidRPr="00457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добија се у школи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3D183181" w14:textId="21F96536" w:rsidR="00335219" w:rsidRPr="0049007B" w:rsidRDefault="00335219" w:rsidP="00335219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-- САГЛАСНОСТ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која мора бити потписана од стране ментора да је рад подобан за одбрану.</w:t>
            </w:r>
          </w:p>
          <w:p w14:paraId="77AC8B86" w14:textId="77777777" w:rsidR="00335219" w:rsidRPr="00335219" w:rsidRDefault="00335219" w:rsidP="00335219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4588A37" w14:textId="77777777" w:rsidR="00717501" w:rsidRDefault="00335219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Након седнице у студентску службу 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доставити најмање 3 дана од датума одбране:</w:t>
            </w:r>
          </w:p>
          <w:p w14:paraId="64403489" w14:textId="13BB47AF" w:rsidR="00335219" w:rsidRPr="0049007B" w:rsidRDefault="00717501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335219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35219"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4 рада</w:t>
            </w:r>
            <w:r w:rsidR="00335219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(тврди повез или спирала) </w:t>
            </w:r>
          </w:p>
          <w:p w14:paraId="642FEA04" w14:textId="548CD00F" w:rsidR="00335219" w:rsidRPr="00457AAF" w:rsidRDefault="00717501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- </w:t>
            </w:r>
            <w:r w:rsidR="00335219"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4 </w:t>
            </w:r>
            <w:r w:rsidR="00335219"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CD-A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(рад у електронској форми</w:t>
            </w:r>
            <w:r w:rsidR="00335219" w:rsidRP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3916C384" w14:textId="0D9A2936" w:rsidR="00457AAF" w:rsidRPr="00457AAF" w:rsidRDefault="00457AAF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– индекс</w:t>
            </w:r>
          </w:p>
          <w:p w14:paraId="4DB49B0A" w14:textId="77777777" w:rsidR="00457AAF" w:rsidRPr="00717501" w:rsidRDefault="00457AAF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D319896" w14:textId="77777777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Студенту ментор заказује термин и 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јавља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судентској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служби одржавања одбране завршног рада.</w:t>
            </w:r>
          </w:p>
          <w:p w14:paraId="22C3D644" w14:textId="57057235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-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Након успешне одбране у студентску службу доставити доказ о уплати у износу 8.800,00 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(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сврха уплате – издавање уверења о дипломирању, дипломе и додатке дипломи).</w:t>
            </w:r>
          </w:p>
          <w:p w14:paraId="4DFFAD91" w14:textId="77777777" w:rsidR="00335219" w:rsidRPr="00335219" w:rsidRDefault="003A508A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618BEC2A">
                <v:rect id="_x0000_i1025" style="width:0;height:.75pt" o:hralign="center" o:hrstd="t" o:hr="t" fillcolor="#a0a0a0" stroked="f"/>
              </w:pict>
            </w:r>
          </w:p>
          <w:p w14:paraId="64B27CB9" w14:textId="014F1E40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Завршни рад се вреднује са 5 ЕСПБ.</w:t>
            </w:r>
          </w:p>
          <w:p w14:paraId="7BC75636" w14:textId="77777777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943597E" w14:textId="77777777" w:rsidR="00335219" w:rsidRPr="00335219" w:rsidRDefault="003A508A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4FEFE1B2">
                <v:rect id="_x0000_i1026" style="width:0;height:.75pt" o:hralign="center" o:hrstd="t" o:hr="t" fillcolor="#a0a0a0" stroked="f"/>
              </w:pict>
            </w:r>
          </w:p>
          <w:p w14:paraId="17CD04A0" w14:textId="24C182A6" w:rsid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EBDEC47" w14:textId="471E2EB1" w:rsidR="0049007B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BF22067" w14:textId="42D20308" w:rsidR="0049007B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DCB2E3D" w14:textId="46B995F4" w:rsidR="0049007B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8BA8988" w14:textId="7A36E417" w:rsidR="0049007B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6D93507" w14:textId="75D40BF5" w:rsidR="0049007B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2DB9B9B" w14:textId="77777777" w:rsidR="0049007B" w:rsidRPr="00335219" w:rsidRDefault="0049007B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DEAEA4B" w14:textId="1E9928AD" w:rsidR="0049007B" w:rsidRPr="00335219" w:rsidRDefault="0049007B" w:rsidP="00457AAF">
            <w:pPr>
              <w:spacing w:before="240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DA17DA5" w14:textId="682B2C44" w:rsidR="0049007B" w:rsidRPr="0049007B" w:rsidRDefault="0049007B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УПУТСТВО ЗА ПРИЈАВУ СТРУЧНО-ИСТРАЖИВАЧКОГ РАДА</w:t>
            </w:r>
          </w:p>
          <w:p w14:paraId="753B52A2" w14:textId="03A6A8C3" w:rsidR="00335219" w:rsidRPr="00335219" w:rsidRDefault="00335219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C363A"/>
                <w:sz w:val="36"/>
                <w:szCs w:val="36"/>
              </w:rPr>
            </w:pP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 МАСТЕР СТУ</w:t>
            </w:r>
            <w:r w:rsidR="0049007B"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ДИЈЕ</w:t>
            </w:r>
          </w:p>
          <w:p w14:paraId="7FDE1638" w14:textId="43DC578A" w:rsidR="00335219" w:rsidRDefault="00335219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77171508" w14:textId="74BA32CF" w:rsidR="0049007B" w:rsidRDefault="0049007B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263C37B8" w14:textId="6F3265E2" w:rsidR="00457AAF" w:rsidRDefault="00457AAF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7B7B7959" w14:textId="4AEB3B0D" w:rsidR="00457AAF" w:rsidRDefault="00457AAF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3D4534F8" w14:textId="77777777" w:rsidR="00457AAF" w:rsidRDefault="00457AAF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416EE7B7" w14:textId="77777777" w:rsidR="0049007B" w:rsidRPr="00335219" w:rsidRDefault="0049007B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06076ED7" w14:textId="1AA2673B" w:rsid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635F1048" w14:textId="77777777" w:rsidR="00212EC4" w:rsidRPr="00335219" w:rsidRDefault="00212EC4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6633D165" w14:textId="77777777" w:rsidR="00335219" w:rsidRP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Latn-RS"/>
              </w:rPr>
              <w:t>01.06.2022.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Latn-RS"/>
              </w:rPr>
              <w:t> 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године, сваког месеца (осим августа), имате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могоћност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 да пријавите ваше Стручно-истраживачке радове 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у текућем месецу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. 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Цена пријаве износи 400,00 дин.</w:t>
            </w:r>
          </w:p>
          <w:p w14:paraId="6CF4FEBC" w14:textId="77777777" w:rsidR="00335219" w:rsidRP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За пријављивање стручно-истраживачког рада услов је да су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положени сви испити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 предвиђени тим планом и програмом.</w:t>
            </w:r>
          </w:p>
          <w:p w14:paraId="0DDD537B" w14:textId="77777777" w:rsidR="00335219" w:rsidRPr="00335219" w:rsidRDefault="00335219" w:rsidP="003352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  <w:t>Стручно–истраживачки рад је пројекат у којем се решава практични проблем из области предшколског васпитања и образовања и који је у функцији израде мастер рада. Стручно - истраживачки рад се ради у предшколској установи са којом високошколска установа има закључен уговор, уз сагласност ментора.</w:t>
            </w:r>
          </w:p>
          <w:p w14:paraId="7ED85FC9" w14:textId="76026EE4" w:rsidR="00335219" w:rsidRP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После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одобрене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теме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рада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студент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је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обавези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да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уради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студијски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пројекат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истраживања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који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мора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бити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одобрен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од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стране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ментора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Оцена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добијена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пројекту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истраживања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је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оцена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постигнута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предмету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Стручно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–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истраживачки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рад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Пројекат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истраживања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предаје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студентској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служби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, након заведене оцене у записнику</w:t>
            </w:r>
            <w:r w:rsidR="0049007B" w:rsidRPr="0049007B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 и 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индексу.</w:t>
            </w:r>
          </w:p>
          <w:p w14:paraId="4DDF9482" w14:textId="77777777" w:rsidR="00335219" w:rsidRPr="00335219" w:rsidRDefault="00335219" w:rsidP="00335219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  <w:t>· један одштампан примерак потписан од стране ментора и студента.</w:t>
            </w:r>
          </w:p>
          <w:p w14:paraId="66653A8E" w14:textId="77777777" w:rsidR="00457AAF" w:rsidRDefault="00457AAF" w:rsidP="00335219">
            <w:pPr>
              <w:spacing w:after="200"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15512E0C" w14:textId="230DE05E" w:rsidR="00335219" w:rsidRPr="00335219" w:rsidRDefault="00335219" w:rsidP="00335219">
            <w:pPr>
              <w:spacing w:after="200"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  <w:t> </w:t>
            </w:r>
          </w:p>
          <w:p w14:paraId="66604EA2" w14:textId="77777777" w:rsidR="00335219" w:rsidRPr="00335219" w:rsidRDefault="00335219" w:rsidP="003352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  <w:t>Стручно–истраживачки рад вреднује се са 10 ЕСПБ.</w:t>
            </w:r>
          </w:p>
          <w:p w14:paraId="6D430C58" w14:textId="091F2276" w:rsidR="0049007B" w:rsidRPr="0049007B" w:rsidRDefault="003A508A" w:rsidP="0049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40B24CB8">
                <v:rect id="_x0000_i1027" style="width:0;height:.75pt" o:hralign="center" o:hrstd="t" o:hr="t" fillcolor="#a0a0a0" stroked="f"/>
              </w:pict>
            </w:r>
          </w:p>
          <w:p w14:paraId="034BE771" w14:textId="052D7534" w:rsidR="0049007B" w:rsidRDefault="0049007B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BF60284" w14:textId="67CB4563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C31D315" w14:textId="1E7BD0F4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F0BF217" w14:textId="585320D7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81FB2B3" w14:textId="4317214B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96510C9" w14:textId="6541E75A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C555CF6" w14:textId="61DC071B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1098A6C" w14:textId="7610357C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6E0D799" w14:textId="5ABBE4AB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5405706" w14:textId="40577864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6B26DDD" w14:textId="362DB9D0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133E243A" w14:textId="5200795F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7E21E75" w14:textId="78B73981" w:rsidR="00717501" w:rsidRDefault="00717501" w:rsidP="00D53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8260340" w14:textId="55576B9E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15C85D2D" w14:textId="42AB337B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C58C184" w14:textId="6404A7B6" w:rsidR="00717501" w:rsidRDefault="0071750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1A2EB41" w14:textId="77777777" w:rsidR="00717501" w:rsidRPr="0049007B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42053AD" w14:textId="77777777" w:rsidR="0049007B" w:rsidRDefault="0049007B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УПУТСТВО ЗА ПРИЈАВУ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ЗАВРШНОГ </w:t>
            </w:r>
          </w:p>
          <w:p w14:paraId="52737878" w14:textId="56BC2CBF" w:rsidR="0049007B" w:rsidRPr="0049007B" w:rsidRDefault="0049007B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МАСТЕР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 РАДА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 </w:t>
            </w:r>
          </w:p>
          <w:p w14:paraId="16AD7F1A" w14:textId="77777777" w:rsidR="00457AAF" w:rsidRDefault="00457AAF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</w:pPr>
          </w:p>
          <w:p w14:paraId="0E94C975" w14:textId="77777777" w:rsidR="00457AAF" w:rsidRDefault="00457AAF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</w:pPr>
          </w:p>
          <w:p w14:paraId="3785080F" w14:textId="77777777" w:rsidR="00457AAF" w:rsidRDefault="00457AAF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</w:pPr>
          </w:p>
          <w:p w14:paraId="55A37627" w14:textId="7D015774" w:rsidR="00335219" w:rsidRPr="00335219" w:rsidRDefault="00335219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  <w:t xml:space="preserve"> </w:t>
            </w:r>
          </w:p>
          <w:p w14:paraId="7AF89D44" w14:textId="54845391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7386D6C9" w14:textId="16EAD98E" w:rsidR="00457AAF" w:rsidRDefault="00457AAF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2848F90" w14:textId="77777777" w:rsidR="00457AAF" w:rsidRPr="00335219" w:rsidRDefault="00457AAF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EB63782" w14:textId="77777777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Latn-RS"/>
              </w:rPr>
              <w:t>01.11.202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Latn-RS"/>
              </w:rPr>
              <w:t>.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 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године, сваког месеца имате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могоћност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да пријавите ваше</w:t>
            </w:r>
          </w:p>
          <w:p w14:paraId="1F7C4F2B" w14:textId="77777777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завршне мастер радове 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 текућем месецу.</w:t>
            </w:r>
          </w:p>
          <w:p w14:paraId="7EF5EF65" w14:textId="6F89EF0B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Пријављивање завршног мастер рада 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врши се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лично у студентској служби, 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где се пров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ер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авају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све пријаве, 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испити и уплате,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потом се рад прослеђује Наставно-научном већу ради одобравања теме.</w:t>
            </w:r>
          </w:p>
          <w:p w14:paraId="3F908A9E" w14:textId="77777777" w:rsidR="00457AAF" w:rsidRPr="00335219" w:rsidRDefault="00457AAF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BEE0089" w14:textId="2722B800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Приликом пријаве теме неопходно је у студенску службу доставити:</w:t>
            </w:r>
          </w:p>
          <w:p w14:paraId="34975193" w14:textId="7422B951" w:rsidR="00335219" w:rsidRP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682A44C" w14:textId="61CD1037" w:rsidR="0049007B" w:rsidRPr="0049007B" w:rsidRDefault="00457AAF" w:rsidP="004900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1</w:t>
            </w:r>
            <w:r w:rsid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. </w:t>
            </w:r>
            <w:r w:rsidR="0049007B" w:rsidRPr="0049007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УПЛАТНИЦУ</w:t>
            </w:r>
            <w:r w:rsidR="0049007B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 износ 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5.000,00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(сврха плаћања – Пријава теме)</w:t>
            </w:r>
          </w:p>
          <w:p w14:paraId="120CB1E9" w14:textId="0B63F23F" w:rsidR="0049007B" w:rsidRPr="00335219" w:rsidRDefault="0049007B" w:rsidP="0049007B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3.  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. 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ПОПУЊЕН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СТАТИСТИЧКИ ОБАРАЗАЦ</w:t>
            </w:r>
            <w:r w:rsidRPr="0033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  </w:t>
            </w:r>
            <w:r w:rsidR="00457AAF" w:rsidRPr="00335219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(</w:t>
            </w:r>
            <w:r w:rsidR="00457AAF" w:rsidRPr="00457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добија се у школи</w:t>
            </w:r>
            <w:r w:rsidR="00457AAF"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1447D7C2" w14:textId="0C11FBE8" w:rsidR="00335219" w:rsidRPr="00335219" w:rsidRDefault="00335219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  <w:p w14:paraId="3B302F5B" w14:textId="65460848" w:rsidR="00717501" w:rsidRDefault="00335219" w:rsidP="003A508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Након одржане седнице Научно наставног већа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и одобравања теме, у комуникацији са ментором послати завршну верзију рада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 xml:space="preserve"> PDF 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формату на </w:t>
            </w:r>
            <w:proofErr w:type="spellStart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маил</w:t>
            </w:r>
            <w:proofErr w:type="spellEnd"/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: </w:t>
            </w:r>
            <w:hyperlink r:id="rId6" w:history="1">
              <w:r w:rsidRPr="00335219">
                <w:rPr>
                  <w:rFonts w:ascii="Times New Roman" w:eastAsia="Times New Roman" w:hAnsi="Times New Roman" w:cs="Times New Roman"/>
                  <w:color w:val="3078AB"/>
                  <w:sz w:val="24"/>
                  <w:szCs w:val="24"/>
                  <w:u w:val="single"/>
                  <w:bdr w:val="none" w:sz="0" w:space="0" w:color="auto" w:frame="1"/>
                  <w:lang w:val="sr-Latn-RS"/>
                </w:rPr>
                <w:t>masterjavnost</w:t>
              </w:r>
              <w:r w:rsidRPr="00335219">
                <w:rPr>
                  <w:rFonts w:ascii="Times New Roman" w:eastAsia="Times New Roman" w:hAnsi="Times New Roman" w:cs="Times New Roman"/>
                  <w:color w:val="3078AB"/>
                  <w:sz w:val="24"/>
                  <w:szCs w:val="24"/>
                  <w:u w:val="single"/>
                  <w:bdr w:val="none" w:sz="0" w:space="0" w:color="auto" w:frame="1"/>
                </w:rPr>
                <w:t>@vaspitacns.edu.rs</w:t>
              </w:r>
            </w:hyperlink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,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како би рад био окачен на званичном сајту школе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(на увиду јавности мора бити најмање окачен 14 дана).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Након тога, добија се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од ментора датум одбране завршног мастер рада,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а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неопходно је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најмање 3 дана пред одбрану до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ставити</w:t>
            </w:r>
            <w:r w:rsidR="0071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у студентску службу:</w:t>
            </w:r>
          </w:p>
          <w:p w14:paraId="2661979A" w14:textId="77777777" w:rsidR="00457AAF" w:rsidRDefault="00457AAF" w:rsidP="0071750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CD40F1D" w14:textId="5055FE5E" w:rsidR="00717501" w:rsidRPr="00457AAF" w:rsidRDefault="00717501" w:rsidP="00717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57A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4 укоричена рада</w:t>
            </w:r>
          </w:p>
          <w:p w14:paraId="12C186A7" w14:textId="0901C8A3" w:rsidR="00717501" w:rsidRPr="00457AAF" w:rsidRDefault="00717501" w:rsidP="00717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57A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4 </w:t>
            </w:r>
            <w:r w:rsidRPr="00457A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 xml:space="preserve">CD-a </w:t>
            </w:r>
          </w:p>
          <w:p w14:paraId="0DBDB71D" w14:textId="77777777" w:rsidR="00457AAF" w:rsidRPr="00457AAF" w:rsidRDefault="00717501" w:rsidP="00457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57A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Доказ о уплати</w:t>
            </w:r>
            <w:r w:rsidRP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у износу од 10.000, 00 динара </w:t>
            </w:r>
          </w:p>
          <w:p w14:paraId="0E4326D7" w14:textId="5F865C82" w:rsidR="00457AAF" w:rsidRDefault="00717501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(сврха плаћања  Извештај ментора)</w:t>
            </w:r>
          </w:p>
          <w:p w14:paraId="4097C8A2" w14:textId="77777777" w:rsidR="00457AAF" w:rsidRDefault="00457AAF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CB176C1" w14:textId="4135C3D9" w:rsidR="00717501" w:rsidRPr="00457AAF" w:rsidRDefault="00717501" w:rsidP="00457AAF">
            <w:pPr>
              <w:pStyle w:val="ListParagraph"/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Након успешне одбране у студентску службу доставити доказ о уплати у износу 8.800,00 </w:t>
            </w:r>
            <w:r w:rsidRP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(</w:t>
            </w:r>
            <w:r w:rsidRP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сврха уплате – издавање уверења о дипломирању, дипломе и додатке дипломи).</w:t>
            </w:r>
          </w:p>
          <w:p w14:paraId="66FA6FED" w14:textId="3F25C7B2" w:rsidR="00335219" w:rsidRDefault="00335219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ECA3E6A" w14:textId="0297BDDF" w:rsidR="00717501" w:rsidRDefault="00717501" w:rsidP="007175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25BB7C1" w14:textId="77777777" w:rsidR="00717501" w:rsidRPr="00717501" w:rsidRDefault="00717501" w:rsidP="007175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0A4B429" w14:textId="77777777" w:rsidR="00335219" w:rsidRPr="00335219" w:rsidRDefault="003A508A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13360DA2">
                <v:rect id="_x0000_i1028" style="width:0;height:.75pt" o:hralign="center" o:hrstd="t" o:hr="t" fillcolor="#a0a0a0" stroked="f"/>
              </w:pict>
            </w:r>
          </w:p>
          <w:p w14:paraId="724C5512" w14:textId="115E61A9" w:rsidR="00457AAF" w:rsidRPr="00335219" w:rsidRDefault="00335219" w:rsidP="00457AAF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457AAF"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457AAF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Завршни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мастер </w:t>
            </w:r>
            <w:r w:rsidR="00457AAF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рад се вреднује са </w:t>
            </w:r>
            <w:r w:rsidR="00457A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20</w:t>
            </w:r>
            <w:r w:rsidR="00457AAF"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ЕСПБ.</w:t>
            </w:r>
          </w:p>
          <w:p w14:paraId="39A0534D" w14:textId="75688F18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6A8729C" w14:textId="77777777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56AC47E6" w14:textId="4CFD7F80" w:rsidR="00D14430" w:rsidRDefault="00335219">
      <w:r w:rsidRPr="00335219">
        <w:rPr>
          <w:rFonts w:ascii="Lucida Sans Unicode" w:eastAsia="Times New Roman" w:hAnsi="Lucida Sans Unicode" w:cs="Lucida Sans Unicode"/>
          <w:color w:val="222222"/>
          <w:sz w:val="18"/>
          <w:szCs w:val="18"/>
          <w:bdr w:val="none" w:sz="0" w:space="0" w:color="auto" w:frame="1"/>
          <w:shd w:val="clear" w:color="auto" w:fill="FFFFFF"/>
        </w:rPr>
        <w:lastRenderedPageBreak/>
        <w:t> </w:t>
      </w:r>
    </w:p>
    <w:sectPr w:rsidR="00D14430" w:rsidSect="0049007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174"/>
    <w:multiLevelType w:val="hybridMultilevel"/>
    <w:tmpl w:val="70144BC2"/>
    <w:lvl w:ilvl="0" w:tplc="D5B87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ED94681"/>
    <w:multiLevelType w:val="hybridMultilevel"/>
    <w:tmpl w:val="0A5A995E"/>
    <w:lvl w:ilvl="0" w:tplc="FFC253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AC4"/>
    <w:multiLevelType w:val="hybridMultilevel"/>
    <w:tmpl w:val="7DE2A598"/>
    <w:lvl w:ilvl="0" w:tplc="7DE668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212EC4"/>
    <w:rsid w:val="00335219"/>
    <w:rsid w:val="003A508A"/>
    <w:rsid w:val="00457AAF"/>
    <w:rsid w:val="0049007B"/>
    <w:rsid w:val="00717501"/>
    <w:rsid w:val="00C03D40"/>
    <w:rsid w:val="00D14430"/>
    <w:rsid w:val="00D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E01B"/>
  <w15:chartTrackingRefBased/>
  <w15:docId w15:val="{ED0EAB95-A485-48B2-9531-8E142BA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5582%20=%20'masterjavnost'%20+%20'@';%20addy95582%20=%20addy95582%20+%20'vaspitacns'%20+%20'.'%20+%20'edu'%20+%20'.'%20+%20'rs';%20document.write(%20'%3Ca%20'%20+%20path%20+%20'\''%20+%20prefix%20+%20addy95582%20+%20suffix%20+%20'\''%20+%20attribs%20+%20'%3E'%20);%20document.write(%20addy95582%20);%20document.write(%20'%3C\/a%3E'%20);%20//--%3E%20%3C/script%3E%3Cscript%20language='JavaScript'%20type='text/javascript'%3E%20%3C!--%20document.write(%20'%3Cspan%20style=\'display:%20none;\'%3E'%20);%20//--%3E%20%3C/script%3EThis%20e-mail%20address%20is%20being%20protected%20from%20spambots.%20You%20need%20JavaScript%20enabled%20to%20view%20i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FA0B-01B2-450C-BD64-001D875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4</cp:revision>
  <dcterms:created xsi:type="dcterms:W3CDTF">2023-06-09T07:52:00Z</dcterms:created>
  <dcterms:modified xsi:type="dcterms:W3CDTF">2023-06-09T10:20:00Z</dcterms:modified>
</cp:coreProperties>
</file>